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CA6964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CA6964">
        <w:rPr>
          <w:sz w:val="24"/>
          <w:szCs w:val="24"/>
        </w:rPr>
        <w:t>10</w:t>
      </w:r>
      <w:r w:rsidR="009A77E9">
        <w:rPr>
          <w:sz w:val="24"/>
          <w:szCs w:val="24"/>
        </w:rPr>
        <w:t xml:space="preserve"> de </w:t>
      </w:r>
      <w:r w:rsidR="00384377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Pr="00CC55C6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A6964" w:rsidRPr="0047077E" w:rsidRDefault="00CA6964" w:rsidP="00CA6964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6964" w:rsidRPr="00CC55C6" w:rsidTr="00B95DDA">
        <w:tc>
          <w:tcPr>
            <w:tcW w:w="2208" w:type="dxa"/>
          </w:tcPr>
          <w:p w:rsidR="00CA6964" w:rsidRDefault="00CA6964" w:rsidP="00CA6964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CA6964" w:rsidRDefault="00CA6964" w:rsidP="00CA6964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64" w:rsidRDefault="00F10567" w:rsidP="00CA69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F7490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25CBC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487E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bookmarkStart w:id="1" w:name="_GoBack"/>
        <w:bookmarkEnd w:id="1"/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Default="00A25CBC" w:rsidP="00E343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487EEE">
            <w:pPr>
              <w:jc w:val="center"/>
              <w:rPr>
                <w:b/>
              </w:rPr>
            </w:pPr>
            <w:bookmarkStart w:id="2" w:name="_Hlk104818"/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2"/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Default="00A25CBC" w:rsidP="00487E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25CBC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CBC" w:rsidRPr="00CC55C6" w:rsidRDefault="00A25CBC" w:rsidP="00487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CBC" w:rsidRPr="00CC55C6" w:rsidRDefault="00A25CBC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C453EC">
        <w:rPr>
          <w:b/>
          <w:u w:val="single"/>
        </w:rPr>
        <w:t>1</w:t>
      </w:r>
      <w:r w:rsidR="00CA6964">
        <w:rPr>
          <w:b/>
          <w:u w:val="single"/>
        </w:rPr>
        <w:t>7</w:t>
      </w:r>
      <w:r w:rsidR="00447359">
        <w:rPr>
          <w:b/>
          <w:u w:val="single"/>
        </w:rPr>
        <w:t>-</w:t>
      </w:r>
      <w:r w:rsidR="00DD38A8">
        <w:rPr>
          <w:b/>
          <w:u w:val="single"/>
        </w:rPr>
        <w:t>febrero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CA6964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CA6964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DD38A8" w:rsidRPr="0047077E" w:rsidRDefault="00CA6964" w:rsidP="00DD38A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487EEE" w:rsidP="00DD38A8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DD38A8" w:rsidRPr="0047077E" w:rsidRDefault="00CA6964" w:rsidP="00DD38A8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CA6964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6B2618" w:rsidRPr="0047077E" w:rsidRDefault="00CA6964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CA6964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CA6964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C453EC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CA6964" w:rsidP="00B1799F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5B7C1D" w:rsidRPr="00C453EC" w:rsidRDefault="005B7C1D" w:rsidP="00C453EC">
      <w:pPr>
        <w:jc w:val="center"/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C300A5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F10567" w:rsidRDefault="007109C6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C300A5">
        <w:t>8</w:t>
      </w:r>
    </w:p>
    <w:p w:rsidR="00F10567" w:rsidRDefault="00F10567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974CD2" w:rsidRDefault="00F10567" w:rsidP="00124A3A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12</w:t>
      </w:r>
      <w:r w:rsidR="00BD6C82">
        <w:t>.</w:t>
      </w:r>
      <w:bookmarkStart w:id="3" w:name="_Hlk531551878"/>
    </w:p>
    <w:p w:rsidR="00BD6C82" w:rsidRDefault="00BD6C82" w:rsidP="00BD6C82"/>
    <w:p w:rsidR="006B2618" w:rsidRPr="004033AD" w:rsidRDefault="00507A2C" w:rsidP="006B2618">
      <w:pPr>
        <w:numPr>
          <w:ilvl w:val="0"/>
          <w:numId w:val="4"/>
        </w:numPr>
        <w:rPr>
          <w:b/>
          <w:u w:val="single"/>
        </w:rPr>
      </w:pPr>
      <w:bookmarkStart w:id="4" w:name="_Hlk527901866"/>
      <w:bookmarkEnd w:id="3"/>
      <w:proofErr w:type="spellStart"/>
      <w:r>
        <w:rPr>
          <w:b/>
        </w:rPr>
        <w:t>Pindepa</w:t>
      </w:r>
      <w:proofErr w:type="spellEnd"/>
    </w:p>
    <w:p w:rsidR="00C300A5" w:rsidRPr="00C300A5" w:rsidRDefault="00633BD9" w:rsidP="0027683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10567">
        <w:t>5</w:t>
      </w:r>
    </w:p>
    <w:p w:rsidR="006B2618" w:rsidRPr="005E1EEB" w:rsidRDefault="00C300A5" w:rsidP="0027683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10567">
        <w:t>7</w:t>
      </w:r>
      <w:r w:rsidR="005E1EEB">
        <w:t>.</w:t>
      </w:r>
    </w:p>
    <w:bookmarkEnd w:id="4"/>
    <w:p w:rsidR="00BB359C" w:rsidRDefault="00BB359C" w:rsidP="00BB359C">
      <w:pPr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F10567" w:rsidRPr="00C300A5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3</w:t>
      </w:r>
    </w:p>
    <w:p w:rsidR="00F10567" w:rsidRPr="00A25CBC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18</w:t>
      </w:r>
      <w:r>
        <w:t>.</w:t>
      </w:r>
    </w:p>
    <w:p w:rsidR="00A25CBC" w:rsidRPr="005E1EEB" w:rsidRDefault="00A25CBC" w:rsidP="00A25CBC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F10567" w:rsidRPr="00C300A5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8</w:t>
      </w:r>
    </w:p>
    <w:p w:rsidR="00F10567" w:rsidRPr="00F10567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13</w:t>
      </w:r>
    </w:p>
    <w:p w:rsidR="00F10567" w:rsidRPr="005E1EEB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>
        <w:t>.</w:t>
      </w:r>
    </w:p>
    <w:p w:rsidR="00F10567" w:rsidRDefault="00F10567" w:rsidP="00BB359C">
      <w:pPr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33BD9" w:rsidRDefault="00633BD9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10567">
        <w:t>15</w:t>
      </w:r>
      <w:r w:rsidR="007B67A6">
        <w:t>.</w:t>
      </w:r>
    </w:p>
    <w:p w:rsidR="00F10567" w:rsidRDefault="00F10567" w:rsidP="00F10567">
      <w:pPr>
        <w:ind w:left="2880"/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F10567" w:rsidRPr="00F10567" w:rsidRDefault="00F10567" w:rsidP="00933E29">
      <w:pPr>
        <w:numPr>
          <w:ilvl w:val="3"/>
          <w:numId w:val="11"/>
        </w:numPr>
        <w:rPr>
          <w:u w:val="single"/>
        </w:rPr>
      </w:pPr>
      <w:r>
        <w:t xml:space="preserve">2 </w:t>
      </w:r>
      <w:r>
        <w:t>amarilla</w:t>
      </w:r>
      <w:r>
        <w:t>s</w:t>
      </w:r>
      <w:r>
        <w:t xml:space="preserve"> al </w:t>
      </w:r>
      <w:proofErr w:type="spellStart"/>
      <w:r>
        <w:t>nº</w:t>
      </w:r>
      <w:proofErr w:type="spellEnd"/>
      <w:r>
        <w:t xml:space="preserve"> </w:t>
      </w:r>
      <w:r>
        <w:t>3.</w:t>
      </w:r>
    </w:p>
    <w:p w:rsidR="00F10567" w:rsidRPr="00F10567" w:rsidRDefault="00F10567" w:rsidP="00F10567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F10567" w:rsidRPr="00F10567" w:rsidRDefault="00F10567" w:rsidP="00A9617C">
      <w:pPr>
        <w:numPr>
          <w:ilvl w:val="3"/>
          <w:numId w:val="11"/>
        </w:numPr>
        <w:rPr>
          <w:u w:val="single"/>
        </w:rPr>
      </w:pPr>
      <w:r>
        <w:t xml:space="preserve">2 </w:t>
      </w:r>
      <w:r>
        <w:t>amarilla</w:t>
      </w:r>
      <w:r>
        <w:t>s</w:t>
      </w:r>
      <w:r>
        <w:t xml:space="preserve"> al </w:t>
      </w:r>
      <w:proofErr w:type="spellStart"/>
      <w:r>
        <w:t>nº</w:t>
      </w:r>
      <w:proofErr w:type="spellEnd"/>
      <w:r>
        <w:t xml:space="preserve"> </w:t>
      </w:r>
      <w:r>
        <w:t>9.</w:t>
      </w:r>
    </w:p>
    <w:p w:rsidR="00F10567" w:rsidRDefault="00F10567" w:rsidP="00F10567">
      <w:pPr>
        <w:ind w:left="2880"/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F10567" w:rsidRPr="00A25CBC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2</w:t>
      </w:r>
      <w:r>
        <w:t>5</w:t>
      </w:r>
      <w:r>
        <w:t>.</w:t>
      </w:r>
    </w:p>
    <w:p w:rsidR="00A25CBC" w:rsidRDefault="00A25CBC" w:rsidP="00A25CBC">
      <w:pPr>
        <w:ind w:left="2880"/>
        <w:rPr>
          <w:u w:val="single"/>
        </w:rPr>
      </w:pPr>
    </w:p>
    <w:p w:rsidR="00F10567" w:rsidRDefault="00F10567" w:rsidP="00F10567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Tartanga</w:t>
      </w:r>
      <w:proofErr w:type="spellEnd"/>
    </w:p>
    <w:p w:rsidR="00F10567" w:rsidRPr="00A25CBC" w:rsidRDefault="00F10567" w:rsidP="003B700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23.</w:t>
      </w:r>
    </w:p>
    <w:p w:rsidR="00A25CBC" w:rsidRPr="00F10567" w:rsidRDefault="00A25CBC" w:rsidP="00A25CBC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F10567" w:rsidRPr="00F10567" w:rsidRDefault="00F10567" w:rsidP="007F0F5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16.</w:t>
      </w:r>
    </w:p>
    <w:p w:rsidR="00F10567" w:rsidRPr="005E1EEB" w:rsidRDefault="00F10567" w:rsidP="00F10567">
      <w:pPr>
        <w:ind w:left="2880"/>
      </w:pPr>
    </w:p>
    <w:p w:rsidR="00633BD9" w:rsidRDefault="00633BD9" w:rsidP="00633BD9">
      <w:pPr>
        <w:ind w:left="2880"/>
        <w:rPr>
          <w:u w:val="single"/>
        </w:rPr>
      </w:pPr>
    </w:p>
    <w:p w:rsidR="005E1EEB" w:rsidRDefault="005E1EEB" w:rsidP="007F0195"/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A25CBC" w:rsidRDefault="00A25CBC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A25CBC" w:rsidRDefault="00A25CBC" w:rsidP="00C82B4B">
      <w:pPr>
        <w:pStyle w:val="NormalWeb"/>
        <w:shd w:val="clear" w:color="auto" w:fill="FFFFFF"/>
        <w:ind w:left="284"/>
        <w:jc w:val="both"/>
        <w:textAlignment w:val="top"/>
      </w:pP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9D5101" w:rsidRPr="00C6308C" w:rsidRDefault="00EF4A55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8 40</w:t>
      </w:r>
      <w:r w:rsidR="00FB2092" w:rsidRPr="00C6308C">
        <w:rPr>
          <w:b/>
        </w:rPr>
        <w:t>…………………</w:t>
      </w:r>
      <w:r w:rsidR="001573BB">
        <w:rPr>
          <w:b/>
        </w:rPr>
        <w:t>.</w:t>
      </w:r>
      <w:r w:rsidR="003D2681">
        <w:rPr>
          <w:b/>
        </w:rPr>
        <w:t xml:space="preserve"> </w:t>
      </w:r>
      <w:r w:rsidR="00CA6964">
        <w:rPr>
          <w:b/>
        </w:rPr>
        <w:t>401,78</w:t>
      </w:r>
      <w:r w:rsidR="009D5101" w:rsidRPr="00C6308C">
        <w:rPr>
          <w:b/>
        </w:rPr>
        <w:t xml:space="preserve"> euros</w:t>
      </w:r>
      <w:r w:rsidR="00C453EC">
        <w:rPr>
          <w:b/>
        </w:rPr>
        <w:t>.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  38,18 euros.</w:t>
      </w:r>
    </w:p>
    <w:p w:rsidR="00417B4E" w:rsidRDefault="006A7A83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E860F7">
        <w:rPr>
          <w:b/>
        </w:rPr>
        <w:t>410,73</w:t>
      </w:r>
      <w:r w:rsidRPr="00C6308C">
        <w:rPr>
          <w:b/>
        </w:rPr>
        <w:t xml:space="preserve"> euros</w:t>
      </w:r>
      <w:r w:rsidR="00E860F7">
        <w:rPr>
          <w:b/>
        </w:rPr>
        <w:t>.</w:t>
      </w:r>
    </w:p>
    <w:p w:rsidR="00E860F7" w:rsidRDefault="00E860F7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Yepronor</w:t>
      </w:r>
      <w:proofErr w:type="spellEnd"/>
      <w:r>
        <w:rPr>
          <w:b/>
        </w:rPr>
        <w:t>…………... 216,32 euros.</w:t>
      </w:r>
    </w:p>
    <w:p w:rsidR="00E860F7" w:rsidRDefault="00E860F7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>
        <w:rPr>
          <w:b/>
        </w:rPr>
        <w:t>Zabala……………… 216,32 euros.</w:t>
      </w:r>
    </w:p>
    <w:p w:rsidR="00E860F7" w:rsidRDefault="00E860F7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>
        <w:rPr>
          <w:b/>
        </w:rPr>
        <w:t>La Perla del Oeste… 216,32 euros.</w:t>
      </w:r>
    </w:p>
    <w:p w:rsidR="00E860F7" w:rsidRPr="00E15945" w:rsidRDefault="00E860F7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Unirea</w:t>
      </w:r>
      <w:proofErr w:type="spellEnd"/>
      <w:r>
        <w:rPr>
          <w:b/>
        </w:rPr>
        <w:t>……………… 196,72 euros.</w:t>
      </w:r>
    </w:p>
    <w:p w:rsidR="00121C77" w:rsidRPr="00121C77" w:rsidRDefault="00CA6964" w:rsidP="00336767">
      <w:pPr>
        <w:pStyle w:val="NormalWeb"/>
        <w:shd w:val="clear" w:color="auto" w:fill="FFFFFF"/>
        <w:ind w:left="708"/>
        <w:jc w:val="both"/>
        <w:textAlignment w:val="top"/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D6C" w:rsidRDefault="00D94D6C">
      <w:r>
        <w:separator/>
      </w:r>
    </w:p>
  </w:endnote>
  <w:endnote w:type="continuationSeparator" w:id="0">
    <w:p w:rsidR="00D94D6C" w:rsidRDefault="00D9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CA6964">
      <w:t>3</w:t>
    </w:r>
    <w:r>
      <w:t xml:space="preserve"> del </w:t>
    </w:r>
    <w:r w:rsidR="00CA6964">
      <w:t>10</w:t>
    </w:r>
    <w:r>
      <w:t>-</w:t>
    </w:r>
    <w:r w:rsidR="00384377">
      <w:t>2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D6C" w:rsidRDefault="00D94D6C">
      <w:r>
        <w:separator/>
      </w:r>
    </w:p>
  </w:footnote>
  <w:footnote w:type="continuationSeparator" w:id="0">
    <w:p w:rsidR="00D94D6C" w:rsidRDefault="00D9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3B3F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534"/>
    <w:rsid w:val="005A6D97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80496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AE98-E74E-4499-AB71-3D497C06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2019-02-09T16:03:00Z</dcterms:created>
  <dcterms:modified xsi:type="dcterms:W3CDTF">2019-02-10T15:43:00Z</dcterms:modified>
</cp:coreProperties>
</file>